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/>
        <w:ind w:firstLine="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</w:p>
    <w:p>
      <w:pPr>
        <w:spacing w:afterLines="100"/>
        <w:ind w:firstLine="0"/>
        <w:jc w:val="center"/>
        <w:rPr>
          <w:rFonts w:hint="eastAsia" w:ascii="方正小标宋简体" w:eastAsia="方正小标宋简体" w:hAnsiTheme="majorEastAsia"/>
          <w:sz w:val="48"/>
          <w:szCs w:val="48"/>
        </w:rPr>
      </w:pPr>
      <w:r>
        <w:rPr>
          <w:rFonts w:hint="eastAsia" w:ascii="方正小标宋简体" w:eastAsia="方正小标宋简体" w:hAnsiTheme="majorEastAsia"/>
          <w:sz w:val="48"/>
          <w:szCs w:val="48"/>
        </w:rPr>
        <w:t>202</w:t>
      </w:r>
      <w:r>
        <w:rPr>
          <w:rFonts w:hint="default" w:ascii="方正小标宋简体" w:eastAsia="方正小标宋简体" w:hAnsiTheme="majorEastAsia"/>
          <w:sz w:val="48"/>
          <w:szCs w:val="48"/>
          <w:lang w:val="en" w:eastAsia="zh-CN"/>
        </w:rPr>
        <w:t>3</w:t>
      </w:r>
      <w:r>
        <w:rPr>
          <w:rFonts w:hint="eastAsia" w:ascii="方正小标宋简体" w:eastAsia="方正小标宋简体" w:hAnsiTheme="majorEastAsia"/>
          <w:sz w:val="48"/>
          <w:szCs w:val="48"/>
        </w:rPr>
        <w:t>年滁州市地方标准制定项目计划汇总表</w:t>
      </w:r>
    </w:p>
    <w:tbl>
      <w:tblPr>
        <w:tblStyle w:val="5"/>
        <w:tblW w:w="142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3858"/>
        <w:gridCol w:w="2503"/>
        <w:gridCol w:w="2730"/>
        <w:gridCol w:w="2989"/>
        <w:gridCol w:w="13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3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2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归口单位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起草单位</w:t>
            </w:r>
          </w:p>
        </w:tc>
        <w:tc>
          <w:tcPr>
            <w:tcW w:w="2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参与单位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标准性质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8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还清房贷“一件事”网上办理工作规范</w:t>
            </w:r>
            <w:bookmarkStart w:id="0" w:name="_GoBack"/>
            <w:bookmarkEnd w:id="0"/>
          </w:p>
        </w:tc>
        <w:tc>
          <w:tcPr>
            <w:tcW w:w="25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滁州市数据资源管理局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滁州市数据资源管理局</w:t>
            </w:r>
          </w:p>
        </w:tc>
        <w:tc>
          <w:tcPr>
            <w:tcW w:w="29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滁州市自然资源和规划局、滁州市住房公积金管理中心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8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  <w:lang w:val="en-US" w:eastAsia="zh-CN"/>
              </w:rPr>
              <w:t>特困人员供养机构管理规范</w:t>
            </w:r>
          </w:p>
        </w:tc>
        <w:tc>
          <w:tcPr>
            <w:tcW w:w="25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  <w:lang w:val="en-US" w:eastAsia="zh-CN"/>
              </w:rPr>
              <w:t>滁州市民政局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  <w:lang w:val="en-US" w:eastAsia="zh-CN"/>
              </w:rPr>
              <w:t>滁州市社会福利院</w:t>
            </w:r>
          </w:p>
        </w:tc>
        <w:tc>
          <w:tcPr>
            <w:tcW w:w="29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  <w:lang w:val="en-US" w:eastAsia="zh-CN"/>
              </w:rPr>
              <w:t>滁州市民政局、滁州市光荣院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38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bCs/>
                <w:kern w:val="0"/>
                <w:szCs w:val="21"/>
              </w:rPr>
              <w:t>无障碍家居设施建设规范</w:t>
            </w:r>
          </w:p>
        </w:tc>
        <w:tc>
          <w:tcPr>
            <w:tcW w:w="25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bCs/>
                <w:kern w:val="0"/>
                <w:szCs w:val="21"/>
              </w:rPr>
              <w:t>滁州市残疾人联合会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bCs/>
                <w:kern w:val="0"/>
                <w:szCs w:val="21"/>
              </w:rPr>
              <w:t>滁州市残疾人联合会</w:t>
            </w:r>
          </w:p>
        </w:tc>
        <w:tc>
          <w:tcPr>
            <w:tcW w:w="29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滁州市技术监督检测中心、全椒县残疾人联合会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38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"/>
              </w:rPr>
              <w:t>废包装桶回收再利用技术规范</w:t>
            </w:r>
          </w:p>
        </w:tc>
        <w:tc>
          <w:tcPr>
            <w:tcW w:w="25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"/>
              </w:rPr>
              <w:t>滁州市生态环境局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"/>
              </w:rPr>
              <w:t>安徽超越环保科技股份有限公司</w:t>
            </w:r>
          </w:p>
        </w:tc>
        <w:tc>
          <w:tcPr>
            <w:tcW w:w="29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"/>
              </w:rPr>
              <w:t>安徽建筑大学、中国科学技术大学、安徽绿能技术研究院有限公司、安徽省生态环境科学研究院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38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乡镇综合运输服务站建设规范</w:t>
            </w:r>
          </w:p>
        </w:tc>
        <w:tc>
          <w:tcPr>
            <w:tcW w:w="25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滁州市交通运输局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滁州市道路运输管理服务中心</w:t>
            </w:r>
          </w:p>
        </w:tc>
        <w:tc>
          <w:tcPr>
            <w:tcW w:w="29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滁州市邮政管理局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38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val="en-US" w:eastAsia="zh-CN" w:bidi="ar"/>
              </w:rPr>
              <w:t>摩托车驾驶员培训机构条件</w:t>
            </w:r>
          </w:p>
        </w:tc>
        <w:tc>
          <w:tcPr>
            <w:tcW w:w="25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滁州市交通运输局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滁州市道路运输管理服务中心</w:t>
            </w:r>
          </w:p>
        </w:tc>
        <w:tc>
          <w:tcPr>
            <w:tcW w:w="29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滁州市交通驾驶学校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38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退役军人服务中心（站）建设与服务规范</w:t>
            </w:r>
          </w:p>
        </w:tc>
        <w:tc>
          <w:tcPr>
            <w:tcW w:w="25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滁州市退役军人事务局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滁州市退役军人服务中心</w:t>
            </w:r>
          </w:p>
        </w:tc>
        <w:tc>
          <w:tcPr>
            <w:tcW w:w="29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南谯区退役军人服务中心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明光市退役军人服务中心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天长市退役军人服务中心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rPr>
                <w:rFonts w:hint="default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38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林业碳票项目</w:t>
            </w:r>
            <w:r>
              <w:rPr>
                <w:rFonts w:ascii="宋体" w:hAnsi="宋体" w:eastAsia="宋体"/>
                <w:color w:val="auto"/>
                <w:sz w:val="21"/>
                <w:szCs w:val="21"/>
                <w:highlight w:val="none"/>
              </w:rPr>
              <w:t>计量监测技术规程</w:t>
            </w:r>
          </w:p>
        </w:tc>
        <w:tc>
          <w:tcPr>
            <w:tcW w:w="25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滁州市林业局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" w:eastAsia="zh-CN"/>
              </w:rPr>
              <w:t>滁州市林业局</w:t>
            </w:r>
          </w:p>
        </w:tc>
        <w:tc>
          <w:tcPr>
            <w:tcW w:w="29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  <w:lang w:eastAsia="zh-CN"/>
              </w:rPr>
              <w:t>滁州市技术监督检测中心、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安徽绿色家园林业规划设计有限公司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rPr>
                <w:rFonts w:hint="default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38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森林固碳</w:t>
            </w:r>
            <w:r>
              <w:rPr>
                <w:rFonts w:ascii="宋体" w:hAnsi="宋体" w:eastAsia="宋体"/>
                <w:color w:val="auto"/>
                <w:sz w:val="21"/>
                <w:szCs w:val="21"/>
              </w:rPr>
              <w:t>增汇经营技术规程</w:t>
            </w:r>
          </w:p>
        </w:tc>
        <w:tc>
          <w:tcPr>
            <w:tcW w:w="25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滁州市林业局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" w:eastAsia="zh-CN"/>
              </w:rPr>
              <w:t>滁州市林业局</w:t>
            </w:r>
          </w:p>
        </w:tc>
        <w:tc>
          <w:tcPr>
            <w:tcW w:w="29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  <w:lang w:eastAsia="zh-CN"/>
              </w:rPr>
              <w:t>滁州市技术监督检测中心、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安徽绿色家园林业规划设计有限公司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rPr>
                <w:rFonts w:hint="default" w:ascii="宋体" w:hAnsi="宋体" w:eastAsia="宋体" w:cs="宋体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10</w:t>
            </w:r>
          </w:p>
        </w:tc>
        <w:tc>
          <w:tcPr>
            <w:tcW w:w="38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城市数字高程模型构建技术规范</w:t>
            </w:r>
          </w:p>
        </w:tc>
        <w:tc>
          <w:tcPr>
            <w:tcW w:w="25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滁州市自然资源和规划局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滁州学院</w:t>
            </w:r>
          </w:p>
        </w:tc>
        <w:tc>
          <w:tcPr>
            <w:tcW w:w="29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滁州市自然资源勘测规划研究院有限公司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shd w:val="clear" w:color="auto" w:fill="auto"/>
              </w:rPr>
              <w:t>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rPr>
                <w:rFonts w:hint="default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11</w:t>
            </w:r>
          </w:p>
        </w:tc>
        <w:tc>
          <w:tcPr>
            <w:tcW w:w="38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艾条（柱）加工技术规程</w:t>
            </w:r>
          </w:p>
        </w:tc>
        <w:tc>
          <w:tcPr>
            <w:tcW w:w="25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滁州市农业农村局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安徽清山艾草制品有限公司</w:t>
            </w:r>
          </w:p>
        </w:tc>
        <w:tc>
          <w:tcPr>
            <w:tcW w:w="29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明光市农业技术推广中心、明光市艾草协会、滁州市农业农村技术推广中心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38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定远猪种质资源保护技术规程</w:t>
            </w:r>
          </w:p>
        </w:tc>
        <w:tc>
          <w:tcPr>
            <w:tcW w:w="25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滁州市农业农村局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定远县种畜场</w:t>
            </w:r>
          </w:p>
        </w:tc>
        <w:tc>
          <w:tcPr>
            <w:tcW w:w="29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安徽农谷现代农业集团有限公司、滁州市农业农村技术推广中心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38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江淮水牛人工授精技术规程</w:t>
            </w:r>
          </w:p>
        </w:tc>
        <w:tc>
          <w:tcPr>
            <w:tcW w:w="25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滁州市农业农村局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滁州市农业农村技术推广中心</w:t>
            </w:r>
          </w:p>
        </w:tc>
        <w:tc>
          <w:tcPr>
            <w:tcW w:w="29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滁州市动物疫病预防与控制中心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38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val="en-US" w:eastAsia="zh-CN" w:bidi="ar"/>
              </w:rPr>
              <w:t>江淮水牛育肥技术规程</w:t>
            </w:r>
          </w:p>
        </w:tc>
        <w:tc>
          <w:tcPr>
            <w:tcW w:w="25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滁州市农业农村局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滁州市农业农村技术推广中心</w:t>
            </w:r>
          </w:p>
        </w:tc>
        <w:tc>
          <w:tcPr>
            <w:tcW w:w="29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滁州市动物疫病预防与控制中心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38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val="en-US" w:eastAsia="zh-CN" w:bidi="ar"/>
              </w:rPr>
              <w:t>皖东地区蓝莓栽培技术规程</w:t>
            </w:r>
          </w:p>
        </w:tc>
        <w:tc>
          <w:tcPr>
            <w:tcW w:w="25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滁州市农业农村局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滁州市农业农村技术推广中心</w:t>
            </w:r>
          </w:p>
        </w:tc>
        <w:tc>
          <w:tcPr>
            <w:tcW w:w="29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滁州市南谯区沃林蓝莓种植专业合作社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38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cs="Tahoma"/>
                <w:kern w:val="0"/>
                <w:szCs w:val="21"/>
              </w:rPr>
              <w:t>既有住宅加装电梯雷电防护技术规范</w:t>
            </w:r>
          </w:p>
        </w:tc>
        <w:tc>
          <w:tcPr>
            <w:tcW w:w="25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滁州市气象局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滁州市公共气象服务中心</w:t>
            </w:r>
          </w:p>
        </w:tc>
        <w:tc>
          <w:tcPr>
            <w:tcW w:w="29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天长市气象局、定远县气象局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38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0"/>
              <w:jc w:val="both"/>
              <w:textAlignment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highlight w:val="yellow"/>
                <w:lang w:val="en-US" w:eastAsia="zh-CN" w:bidi="ar"/>
              </w:rPr>
            </w:pPr>
            <w:r>
              <w:rPr>
                <w:rFonts w:ascii="宋体" w:hAnsi="宋体" w:cs="Tahoma"/>
                <w:kern w:val="0"/>
                <w:szCs w:val="21"/>
              </w:rPr>
              <w:t>特色农产品气候品质评价</w:t>
            </w:r>
            <w:r>
              <w:rPr>
                <w:rFonts w:hint="eastAsia" w:ascii="宋体" w:hAnsi="宋体" w:cs="Tahoma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 w:cs="Tahoma"/>
                <w:kern w:val="0"/>
                <w:szCs w:val="21"/>
              </w:rPr>
              <w:t>芡实</w:t>
            </w:r>
          </w:p>
        </w:tc>
        <w:tc>
          <w:tcPr>
            <w:tcW w:w="25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滁州市气象局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天长市气象局</w:t>
            </w:r>
          </w:p>
        </w:tc>
        <w:tc>
          <w:tcPr>
            <w:tcW w:w="29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滁州市气象局、天长市农业农村局、天长市芡实产业化发展协会、凤阳县气象局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38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rPr>
                <w:rFonts w:hint="default" w:ascii="宋体" w:hAnsi="宋体" w:cs="Tahom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Tahoma"/>
                <w:kern w:val="0"/>
                <w:szCs w:val="21"/>
                <w:lang w:eastAsia="zh-CN"/>
              </w:rPr>
              <w:t>融合</w:t>
            </w:r>
            <w:r>
              <w:rPr>
                <w:rFonts w:hint="eastAsia" w:ascii="宋体" w:hAnsi="宋体" w:cs="Tahoma"/>
                <w:kern w:val="0"/>
                <w:szCs w:val="21"/>
                <w:lang w:val="en-US" w:eastAsia="zh-CN"/>
              </w:rPr>
              <w:t>IPv6技术的智慧养老系统建设规范</w:t>
            </w:r>
          </w:p>
        </w:tc>
        <w:tc>
          <w:tcPr>
            <w:tcW w:w="25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滁州市委网络安全和信息化委员会办公室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滁州学院</w:t>
            </w:r>
          </w:p>
        </w:tc>
        <w:tc>
          <w:tcPr>
            <w:tcW w:w="29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滁州市委网络安全和信息化委员会办公室、滁州市民政局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  <w:t>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38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rPr>
                <w:rFonts w:hint="default" w:ascii="宋体" w:hAnsi="宋体" w:cs="Tahom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Tahoma"/>
                <w:kern w:val="0"/>
                <w:szCs w:val="21"/>
                <w:lang w:eastAsia="zh-CN"/>
              </w:rPr>
              <w:t>融合</w:t>
            </w:r>
            <w:r>
              <w:rPr>
                <w:rFonts w:hint="eastAsia" w:ascii="宋体" w:hAnsi="宋体" w:cs="Tahoma"/>
                <w:kern w:val="0"/>
                <w:szCs w:val="21"/>
                <w:lang w:val="en-US" w:eastAsia="zh-CN"/>
              </w:rPr>
              <w:t>IPv6技术的智慧文旅综合管理服务平台数据采集规范</w:t>
            </w:r>
          </w:p>
        </w:tc>
        <w:tc>
          <w:tcPr>
            <w:tcW w:w="25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滁州市委网络安全和信息化委员会办公室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滁州学院</w:t>
            </w:r>
          </w:p>
        </w:tc>
        <w:tc>
          <w:tcPr>
            <w:tcW w:w="29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滁州市委网络安全和信息化委员会办公室、滁州市文化和旅游局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  <w:t>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38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cs="Tahom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Tahoma"/>
                <w:kern w:val="0"/>
                <w:szCs w:val="21"/>
                <w:lang w:eastAsia="zh-CN"/>
              </w:rPr>
              <w:t>消费品召回 信息收集工作流程</w:t>
            </w:r>
          </w:p>
        </w:tc>
        <w:tc>
          <w:tcPr>
            <w:tcW w:w="25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" w:eastAsia="zh-CN" w:bidi="ar"/>
              </w:rPr>
              <w:t>滁州市市场监督管理局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滁州市技术监督检测中心</w:t>
            </w:r>
          </w:p>
        </w:tc>
        <w:tc>
          <w:tcPr>
            <w:tcW w:w="29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滁州市市场监督管理局、南谯区市场监督管理局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  <w:t>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38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cs="Tahoma"/>
                <w:kern w:val="0"/>
                <w:szCs w:val="21"/>
                <w:lang w:eastAsia="zh-CN"/>
              </w:rPr>
            </w:pPr>
            <w:r>
              <w:rPr>
                <w:rFonts w:hint="eastAsia"/>
              </w:rPr>
              <w:t>中药材加工技术规程 滁州白头翁</w:t>
            </w:r>
          </w:p>
        </w:tc>
        <w:tc>
          <w:tcPr>
            <w:tcW w:w="25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" w:eastAsia="zh-CN" w:bidi="ar"/>
              </w:rPr>
              <w:t>滁州市市场监督管理局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滁州市食品药品检验中心</w:t>
            </w:r>
          </w:p>
        </w:tc>
        <w:tc>
          <w:tcPr>
            <w:tcW w:w="29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滁州市市场监督管理局、南谯区市场监督管理局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  <w:t>推荐</w:t>
            </w:r>
          </w:p>
        </w:tc>
      </w:tr>
    </w:tbl>
    <w:p>
      <w:pPr>
        <w:ind w:firstLine="0"/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swiss"/>
    <w:pitch w:val="default"/>
    <w:sig w:usb0="00000000" w:usb1="00000000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E7DC2"/>
    <w:rsid w:val="00182AFC"/>
    <w:rsid w:val="004723F0"/>
    <w:rsid w:val="0053392B"/>
    <w:rsid w:val="00540A27"/>
    <w:rsid w:val="0064543E"/>
    <w:rsid w:val="007849FE"/>
    <w:rsid w:val="00DE7DC2"/>
    <w:rsid w:val="171A6AB1"/>
    <w:rsid w:val="3EFF045C"/>
    <w:rsid w:val="5DFD2572"/>
    <w:rsid w:val="6FFFE58C"/>
    <w:rsid w:val="76BBE097"/>
    <w:rsid w:val="79CA602F"/>
    <w:rsid w:val="79EFB472"/>
    <w:rsid w:val="7EFE1923"/>
    <w:rsid w:val="99F7CC60"/>
    <w:rsid w:val="9FFAB281"/>
    <w:rsid w:val="BF7F7F6E"/>
    <w:rsid w:val="D67EBCF7"/>
    <w:rsid w:val="D9F847EE"/>
    <w:rsid w:val="DCA362E5"/>
    <w:rsid w:val="DFEF24E1"/>
    <w:rsid w:val="E737CE5A"/>
    <w:rsid w:val="F5B68849"/>
    <w:rsid w:val="FC6B747E"/>
    <w:rsid w:val="FEFEFBF4"/>
    <w:rsid w:val="FFE3BD74"/>
    <w:rsid w:val="FFF7396C"/>
    <w:rsid w:val="FFFB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42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</Words>
  <Characters>397</Characters>
  <Lines>3</Lines>
  <Paragraphs>1</Paragraphs>
  <TotalTime>0</TotalTime>
  <ScaleCrop>false</ScaleCrop>
  <LinksUpToDate>false</LinksUpToDate>
  <CharactersWithSpaces>465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2020-12-16T02:37:00Z</dcterms:created>
  <dc:creator>Administrator</dc:creator>
  <cp:lastModifiedBy>user</cp:lastModifiedBy>
  <dcterms:modified xsi:type="dcterms:W3CDTF">2023-04-10T14:50:11Z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